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0D9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52F21113" w14:textId="3D2FA192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0A2E1A">
        <w:rPr>
          <w:rFonts w:cs="Calibri"/>
          <w:b/>
          <w:sz w:val="28"/>
          <w:szCs w:val="28"/>
        </w:rPr>
        <w:t>Primary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2B85E13E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4A1ECB1C" w14:textId="52E429A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3721AD" w:rsidRPr="003721AD">
        <w:rPr>
          <w:rFonts w:cs="Calibri"/>
          <w:bCs/>
          <w:sz w:val="28"/>
          <w:szCs w:val="28"/>
        </w:rPr>
        <w:t>Should public transport be free in Victoria?</w:t>
      </w:r>
    </w:p>
    <w:p w14:paraId="1A62C4DF" w14:textId="29433080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0A2E1A">
        <w:rPr>
          <w:rFonts w:cs="Calibri"/>
          <w:b/>
          <w:sz w:val="28"/>
          <w:szCs w:val="28"/>
        </w:rPr>
        <w:t>29</w:t>
      </w:r>
      <w:r w:rsidR="00466A9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5A274E5D" w14:textId="28D4DBA3" w:rsidR="005733BF" w:rsidRPr="00423CC8" w:rsidRDefault="005733BF" w:rsidP="005733BF">
      <w:pPr>
        <w:tabs>
          <w:tab w:val="left" w:pos="0"/>
        </w:tabs>
        <w:ind w:left="-426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9:30am – </w:t>
      </w:r>
      <w:r>
        <w:rPr>
          <w:rFonts w:cs="Calibri"/>
          <w:b/>
          <w:sz w:val="28"/>
          <w:szCs w:val="28"/>
        </w:rPr>
        <w:t>12:</w:t>
      </w:r>
      <w:r w:rsidR="006D0462">
        <w:rPr>
          <w:rFonts w:cs="Calibri"/>
          <w:b/>
          <w:sz w:val="28"/>
          <w:szCs w:val="28"/>
        </w:rPr>
        <w:t>40</w:t>
      </w:r>
      <w:r w:rsidRPr="00423CC8">
        <w:rPr>
          <w:rFonts w:cs="Calibri"/>
          <w:b/>
          <w:sz w:val="28"/>
          <w:szCs w:val="28"/>
        </w:rPr>
        <w:t>pm</w:t>
      </w:r>
      <w:bookmarkEnd w:id="2"/>
      <w:r>
        <w:rPr>
          <w:rFonts w:cs="Calibri"/>
          <w:b/>
          <w:sz w:val="28"/>
          <w:szCs w:val="28"/>
        </w:rPr>
        <w:t xml:space="preserve">  </w:t>
      </w:r>
    </w:p>
    <w:bookmarkEnd w:id="0"/>
    <w:p w14:paraId="30F63E32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1BCDA07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750544E3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6630AC87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74579ED1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bookmarkEnd w:id="3"/>
    <w:p w14:paraId="78AB37C0" w14:textId="3F226E19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4F5095A9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5B86C9B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5CF5732E" w14:textId="3046FF9A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bCs/>
                <w:sz w:val="28"/>
                <w:szCs w:val="28"/>
              </w:rPr>
              <w:t>29 July</w:t>
            </w:r>
          </w:p>
        </w:tc>
      </w:tr>
      <w:tr w:rsidR="000D64AD" w:rsidRPr="00A425DB" w14:paraId="0801F22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18A4816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10FC7014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F645AF3" w14:textId="77777777" w:rsidR="000D64AD" w:rsidRPr="00C21434" w:rsidRDefault="000D64AD" w:rsidP="000D64A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48D12E1" w14:textId="77777777" w:rsidTr="00AF3437">
        <w:trPr>
          <w:trHeight w:val="769"/>
        </w:trPr>
        <w:tc>
          <w:tcPr>
            <w:tcW w:w="2268" w:type="dxa"/>
            <w:vAlign w:val="center"/>
          </w:tcPr>
          <w:p w14:paraId="4DB3556D" w14:textId="762ACE41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AF3437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3E10438" w14:textId="17217076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AF3437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A6BDF71" w14:textId="77777777" w:rsidR="00C66304" w:rsidRPr="00C21434" w:rsidRDefault="00C66304" w:rsidP="003436A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2125DC9C" w14:textId="0142DE7F" w:rsidR="006F7CC6" w:rsidRPr="00AF3437" w:rsidRDefault="002B569E" w:rsidP="003436A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0D64AD" w:rsidRPr="00A425DB" w14:paraId="7355E9D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31A2324" w14:textId="4AD36933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AF3437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AF3437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C32160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4E43F1B" w14:textId="1F48459C" w:rsidR="003F765C" w:rsidRPr="00E574B7" w:rsidRDefault="002B569E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A365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E574B7" w:rsidRPr="00A425DB" w14:paraId="320BA322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41F8C0D6" w14:textId="49CFFE24" w:rsidR="00E574B7" w:rsidRPr="00A425DB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AF3437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AF3437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F0AA296" w14:textId="77777777" w:rsidR="00E574B7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60C5452" w14:textId="6BBC0733" w:rsidR="00E574B7" w:rsidRPr="00793E0F" w:rsidRDefault="002D227D" w:rsidP="00294C1B">
            <w:pPr>
              <w:spacing w:after="0" w:line="240" w:lineRule="auto"/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</w:pPr>
            <w:r w:rsidRPr="009C35A9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t>Official Opening</w:t>
            </w:r>
            <w:r w:rsidR="003A4153" w:rsidRPr="009C35A9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br/>
            </w:r>
            <w:r w:rsidR="003A4153" w:rsidRPr="009C35A9">
              <w:rPr>
                <w:rFonts w:eastAsia="Times New Roman" w:cs="Calibri"/>
                <w:sz w:val="20"/>
                <w:szCs w:val="20"/>
                <w:lang w:eastAsia="en-AU"/>
              </w:rPr>
              <w:t>Ms Nina Taylor MP, Parliamentary Secretary for Education (by video)</w:t>
            </w:r>
          </w:p>
        </w:tc>
      </w:tr>
      <w:tr w:rsidR="00294C1B" w:rsidRPr="00A425DB" w14:paraId="7B3775FF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037E24EC" w14:textId="4CA49589" w:rsidR="00294C1B" w:rsidRPr="00A425DB" w:rsidRDefault="002D227D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AF3437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</w:t>
            </w:r>
            <w:r w:rsidR="00AF3437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8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195B35D9" w14:textId="7C436644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2D7D94" w14:textId="21EC5F23" w:rsidR="00294C1B" w:rsidRPr="00793E0F" w:rsidRDefault="00E5387C" w:rsidP="00294C1B">
            <w:pPr>
              <w:spacing w:after="0" w:line="240" w:lineRule="auto"/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</w:pPr>
            <w:r w:rsidRPr="00793E0F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298F0097" w14:textId="77777777" w:rsidTr="00AF3437">
        <w:trPr>
          <w:trHeight w:val="636"/>
        </w:trPr>
        <w:tc>
          <w:tcPr>
            <w:tcW w:w="2268" w:type="dxa"/>
            <w:vAlign w:val="center"/>
          </w:tcPr>
          <w:p w14:paraId="19B6B2AC" w14:textId="2B200913" w:rsidR="00294C1B" w:rsidRDefault="00CE0A08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AF3437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8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</w:t>
            </w:r>
            <w:r w:rsidR="00AF3437">
              <w:rPr>
                <w:rFonts w:cs="Calibri"/>
                <w:sz w:val="20"/>
                <w:szCs w:val="20"/>
              </w:rPr>
              <w:t>0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10F12DDB" w14:textId="797A7AB7" w:rsidR="00E32847" w:rsidRPr="00A425DB" w:rsidRDefault="00E32847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</w:t>
            </w:r>
            <w:r w:rsidR="00AF3437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9509FC6" w14:textId="77777777" w:rsidR="00294C1B" w:rsidRDefault="00E5387C" w:rsidP="00811B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  <w:p w14:paraId="0F78D4F9" w14:textId="3FEDAAE1" w:rsidR="00AF3437" w:rsidRPr="00CC7253" w:rsidRDefault="006229A2" w:rsidP="00811B5F">
            <w:pPr>
              <w:spacing w:after="0" w:line="240" w:lineRule="auto"/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</w:pPr>
            <w:r w:rsidRPr="00CC7253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Video:</w:t>
            </w:r>
            <w:r w:rsidR="00840828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 </w:t>
            </w:r>
            <w:r w:rsidR="00840828" w:rsidRPr="00840828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Standing Orders &amp; Passage of a Bill</w:t>
            </w:r>
          </w:p>
        </w:tc>
      </w:tr>
      <w:tr w:rsidR="00AF3437" w:rsidRPr="00A425DB" w14:paraId="697CFA2F" w14:textId="77777777" w:rsidTr="00AF3437">
        <w:trPr>
          <w:trHeight w:val="1127"/>
        </w:trPr>
        <w:tc>
          <w:tcPr>
            <w:tcW w:w="2268" w:type="dxa"/>
            <w:vAlign w:val="center"/>
          </w:tcPr>
          <w:p w14:paraId="70C6A919" w14:textId="77777777" w:rsidR="00AF3437" w:rsidRPr="00A425DB" w:rsidRDefault="00AF3437" w:rsidP="00AF34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00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301D622C" w14:textId="5F4B4DAF" w:rsidR="00AF3437" w:rsidRDefault="00AF3437" w:rsidP="00AF34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15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47D3F4CB" w14:textId="55A1AEE4" w:rsidR="00AF3437" w:rsidRDefault="00AF3437" w:rsidP="00811B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Pre-Polling – Live</w:t>
            </w:r>
          </w:p>
          <w:p w14:paraId="732AD091" w14:textId="0F269E10" w:rsidR="00AF3437" w:rsidRDefault="00AF3437" w:rsidP="00AF3437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Schools stay online</w:t>
            </w:r>
          </w:p>
          <w:p w14:paraId="36BF4EAD" w14:textId="39259DFD" w:rsidR="00AF3437" w:rsidRDefault="00AF3437" w:rsidP="00AF3437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</w:p>
          <w:p w14:paraId="724C0587" w14:textId="643A0143" w:rsidR="00AF3437" w:rsidRPr="00C21434" w:rsidRDefault="00AF3437" w:rsidP="00AF34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Each school should assign a Party Whip to report back on numbers</w:t>
            </w:r>
          </w:p>
        </w:tc>
      </w:tr>
      <w:tr w:rsidR="00294C1B" w:rsidRPr="00A425DB" w14:paraId="785DD1F9" w14:textId="77777777" w:rsidTr="00AF647C">
        <w:trPr>
          <w:trHeight w:val="2702"/>
        </w:trPr>
        <w:tc>
          <w:tcPr>
            <w:tcW w:w="2268" w:type="dxa"/>
            <w:vAlign w:val="center"/>
          </w:tcPr>
          <w:p w14:paraId="6E167A2B" w14:textId="46256FEB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AF3437">
              <w:rPr>
                <w:rFonts w:cs="Calibri"/>
                <w:sz w:val="20"/>
                <w:szCs w:val="20"/>
              </w:rPr>
              <w:t>15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AF3437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6F59B13D" w14:textId="5EAE71A1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AF3437">
              <w:rPr>
                <w:rFonts w:cs="Calibri"/>
                <w:i/>
                <w:sz w:val="20"/>
                <w:szCs w:val="20"/>
              </w:rPr>
              <w:t>20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0171DC6E" w14:textId="77777777" w:rsidR="005B32D5" w:rsidRDefault="00294C1B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  <w:p w14:paraId="50163CA4" w14:textId="77777777" w:rsidR="009755FC" w:rsidRDefault="00825C8B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825C8B">
              <w:rPr>
                <w:rFonts w:cs="Calibri"/>
                <w:bCs/>
                <w:sz w:val="20"/>
                <w:szCs w:val="20"/>
              </w:rPr>
              <w:t>Anakie Primary School</w:t>
            </w:r>
          </w:p>
          <w:p w14:paraId="48AFC2DA" w14:textId="2DC00608" w:rsidR="00E42B6E" w:rsidRDefault="00E42B6E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Deans Marsh Primary School</w:t>
            </w:r>
          </w:p>
          <w:p w14:paraId="132901D3" w14:textId="77777777" w:rsidR="00E42B6E" w:rsidRDefault="00E42B6E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Foster Primary School</w:t>
            </w:r>
          </w:p>
          <w:p w14:paraId="7C3C1D49" w14:textId="77777777" w:rsidR="00E42B6E" w:rsidRDefault="00E42B6E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Guthridge Primary School</w:t>
            </w:r>
          </w:p>
          <w:p w14:paraId="1C69CCD7" w14:textId="77777777" w:rsidR="00E42B6E" w:rsidRDefault="00035AF7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35AF7">
              <w:rPr>
                <w:rFonts w:cs="Calibri"/>
                <w:bCs/>
                <w:sz w:val="20"/>
                <w:szCs w:val="20"/>
              </w:rPr>
              <w:t>Laburnum Primary School</w:t>
            </w:r>
          </w:p>
          <w:p w14:paraId="12783415" w14:textId="1AFE5B37" w:rsidR="00035AF7" w:rsidRDefault="00F90220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Ormond Primary School</w:t>
            </w:r>
          </w:p>
          <w:p w14:paraId="53361FAC" w14:textId="77777777" w:rsidR="00F90220" w:rsidRDefault="00F90220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Point Lonsdale Primary School</w:t>
            </w:r>
          </w:p>
          <w:p w14:paraId="312FFED3" w14:textId="258BCAA3" w:rsidR="00F90220" w:rsidRDefault="00F90220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Strathmore Primary School</w:t>
            </w:r>
          </w:p>
          <w:p w14:paraId="0859CEC3" w14:textId="31FDC1D4" w:rsidR="00F90220" w:rsidRPr="005733BF" w:rsidRDefault="00AF647C" w:rsidP="00AF647C">
            <w:pPr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F647C">
              <w:rPr>
                <w:rFonts w:cs="Calibri"/>
                <w:bCs/>
                <w:sz w:val="20"/>
                <w:szCs w:val="20"/>
              </w:rPr>
              <w:t>St Joseph's Catholic Primary School</w:t>
            </w:r>
          </w:p>
        </w:tc>
      </w:tr>
      <w:tr w:rsidR="004C7A4D" w:rsidRPr="00A425DB" w14:paraId="0044C7D7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424D3412" w14:textId="71FB1E4D" w:rsidR="007C42C1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AF3437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</w:t>
            </w:r>
            <w:r w:rsidR="00AF3437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26D35EB2" w14:textId="77777777" w:rsidR="004C7A4D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4F03C1BD" w14:textId="77777777" w:rsidR="004C7A4D" w:rsidRDefault="007C42C1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  <w:p w14:paraId="15E4A96F" w14:textId="702011D5" w:rsidR="002A30F4" w:rsidRPr="00007C36" w:rsidRDefault="002A30F4" w:rsidP="00294C1B">
            <w:pPr>
              <w:spacing w:after="0" w:line="240" w:lineRule="auto"/>
              <w:rPr>
                <w:rFonts w:cs="Calibri"/>
                <w:bCs/>
                <w:color w:val="0070C0"/>
                <w:sz w:val="20"/>
                <w:szCs w:val="20"/>
              </w:rPr>
            </w:pPr>
            <w:r w:rsidRPr="00007C36">
              <w:rPr>
                <w:rFonts w:cs="Calibri"/>
                <w:bCs/>
                <w:color w:val="0070C0"/>
                <w:sz w:val="20"/>
                <w:szCs w:val="20"/>
              </w:rPr>
              <w:t xml:space="preserve">Video: </w:t>
            </w:r>
            <w:r w:rsidR="00007C36" w:rsidRPr="00007C36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Parliament of Victoria </w:t>
            </w:r>
            <w:r w:rsidR="00007C36" w:rsidRPr="00007C36">
              <w:rPr>
                <w:rFonts w:cs="Calibri"/>
                <w:bCs/>
                <w:color w:val="0070C0"/>
                <w:sz w:val="20"/>
                <w:szCs w:val="20"/>
              </w:rPr>
              <w:t>Explains - How parliament committees work</w:t>
            </w:r>
          </w:p>
        </w:tc>
      </w:tr>
      <w:tr w:rsidR="00294C1B" w:rsidRPr="00A425DB" w14:paraId="04D2558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9B345A4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1D8389CF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5A4A9B45" w14:textId="77777777" w:rsidR="00294C1B" w:rsidRPr="00C21434" w:rsidRDefault="00294C1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7B33946F" w14:textId="77777777" w:rsidR="00EC6F2B" w:rsidRPr="00C21434" w:rsidRDefault="00EC6F2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36FC963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14279813" w14:textId="77777777" w:rsidR="0055651D" w:rsidRPr="0055651D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E01D2B0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06FE9F1" w14:textId="77777777" w:rsidTr="00466A98">
        <w:trPr>
          <w:trHeight w:val="626"/>
        </w:trPr>
        <w:tc>
          <w:tcPr>
            <w:tcW w:w="2268" w:type="dxa"/>
            <w:vAlign w:val="center"/>
          </w:tcPr>
          <w:p w14:paraId="131B5B27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1B84B03A" w14:textId="77777777" w:rsidR="0055651D" w:rsidRPr="002B569E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C69585E" w14:textId="3EE2C622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  <w:r w:rsidR="00944445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944445">
              <w:rPr>
                <w:rFonts w:cs="Calibri"/>
                <w:sz w:val="20"/>
                <w:szCs w:val="20"/>
              </w:rPr>
              <w:t xml:space="preserve">Mr </w:t>
            </w:r>
            <w:r w:rsidR="00944445" w:rsidRPr="00944445">
              <w:rPr>
                <w:rFonts w:cs="Calibri"/>
                <w:sz w:val="20"/>
                <w:szCs w:val="20"/>
              </w:rPr>
              <w:t>Will Fooks</w:t>
            </w:r>
            <w:r w:rsidR="00944445">
              <w:rPr>
                <w:rFonts w:cs="Calibri"/>
                <w:sz w:val="20"/>
                <w:szCs w:val="20"/>
              </w:rPr>
              <w:t xml:space="preserve">, Director, </w:t>
            </w:r>
            <w:proofErr w:type="spellStart"/>
            <w:r w:rsidR="009C6B57">
              <w:rPr>
                <w:rFonts w:cs="Calibri"/>
                <w:sz w:val="20"/>
                <w:szCs w:val="20"/>
              </w:rPr>
              <w:t>Eukai</w:t>
            </w:r>
            <w:proofErr w:type="spellEnd"/>
          </w:p>
        </w:tc>
      </w:tr>
      <w:tr w:rsidR="0055651D" w:rsidRPr="00A425DB" w14:paraId="66352B0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606E6338" w14:textId="4BD205F0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05E13CAE" w14:textId="336C0AD9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A55027">
              <w:rPr>
                <w:rFonts w:cs="Calibri"/>
                <w:i/>
                <w:sz w:val="20"/>
                <w:szCs w:val="20"/>
              </w:rPr>
              <w:t>10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CE19C47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28AB75F8" w14:textId="77777777" w:rsidTr="000D25AD">
        <w:trPr>
          <w:trHeight w:val="950"/>
        </w:trPr>
        <w:tc>
          <w:tcPr>
            <w:tcW w:w="2268" w:type="dxa"/>
            <w:vAlign w:val="center"/>
          </w:tcPr>
          <w:p w14:paraId="20C19B12" w14:textId="249530BD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A55027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3E66B2FE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4ED8F9F" w14:textId="653D3ADB" w:rsidR="0055651D" w:rsidRPr="00487E07" w:rsidRDefault="0055651D" w:rsidP="00487E0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  <w:r w:rsidR="00841ABB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Dr Abraham Leung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Advance Queensland Industry Research Fellow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A7DFB" w:rsidRPr="004A7DFB">
              <w:rPr>
                <w:rFonts w:cs="Calibri"/>
                <w:bCs/>
                <w:sz w:val="20"/>
                <w:szCs w:val="20"/>
              </w:rPr>
              <w:t>Cities Research Institute - Transport Research Group</w:t>
            </w:r>
            <w:r w:rsidR="000D25AD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0D25AD" w:rsidRPr="000D25AD">
              <w:rPr>
                <w:rFonts w:cs="Calibri"/>
                <w:bCs/>
                <w:sz w:val="20"/>
                <w:szCs w:val="20"/>
              </w:rPr>
              <w:t>Griffith University</w:t>
            </w:r>
          </w:p>
        </w:tc>
      </w:tr>
      <w:tr w:rsidR="00611769" w:rsidRPr="00A425DB" w14:paraId="4E4A094F" w14:textId="77777777" w:rsidTr="00611769">
        <w:trPr>
          <w:trHeight w:val="756"/>
        </w:trPr>
        <w:tc>
          <w:tcPr>
            <w:tcW w:w="2268" w:type="dxa"/>
            <w:vAlign w:val="center"/>
          </w:tcPr>
          <w:p w14:paraId="4AF129FD" w14:textId="7759DB26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12:50pm – 12:55pm</w:t>
            </w:r>
          </w:p>
          <w:p w14:paraId="7659B859" w14:textId="20E4AFDF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B023221" w14:textId="003BB32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611769" w:rsidRPr="00A425DB" w14:paraId="1E36156F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016F4CE1" w14:textId="67CDD56C" w:rsidR="00611769" w:rsidRPr="00A425DB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12:55pm onwards</w:t>
            </w:r>
          </w:p>
        </w:tc>
        <w:tc>
          <w:tcPr>
            <w:tcW w:w="7938" w:type="dxa"/>
            <w:vAlign w:val="center"/>
          </w:tcPr>
          <w:p w14:paraId="2789D8A9" w14:textId="46C149F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  <w:r>
              <w:rPr>
                <w:rFonts w:cs="Calibri"/>
                <w:b/>
                <w:sz w:val="20"/>
                <w:szCs w:val="20"/>
              </w:rPr>
              <w:t xml:space="preserve"> + OFFLINE DISCUSSION GROUPS</w:t>
            </w:r>
            <w:r w:rsidR="00171618">
              <w:rPr>
                <w:rFonts w:cs="Calibri"/>
                <w:b/>
                <w:sz w:val="20"/>
                <w:szCs w:val="20"/>
              </w:rPr>
              <w:t xml:space="preserve"> FOR SCHOOLS</w:t>
            </w:r>
          </w:p>
          <w:p w14:paraId="5D83A3F7" w14:textId="6E498FF4" w:rsidR="00611769" w:rsidRPr="00466A98" w:rsidRDefault="00611769" w:rsidP="00611769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bookmarkEnd w:id="4"/>
      <w:tr w:rsidR="00D04E0D" w:rsidRPr="00954010" w14:paraId="25E1ACBD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2293AF30" w14:textId="77777777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16B481BB" w14:textId="3E69F0E6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30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July</w:t>
            </w:r>
          </w:p>
        </w:tc>
      </w:tr>
      <w:tr w:rsidR="00954010" w:rsidRPr="00954010" w14:paraId="0C779014" w14:textId="77777777" w:rsidTr="004D6E3C">
        <w:trPr>
          <w:trHeight w:val="427"/>
        </w:trPr>
        <w:tc>
          <w:tcPr>
            <w:tcW w:w="2268" w:type="dxa"/>
            <w:shd w:val="clear" w:color="auto" w:fill="D9D9D9"/>
            <w:vAlign w:val="center"/>
          </w:tcPr>
          <w:p w14:paraId="5DACA547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34D6DBC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789B361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61DF0D61" w14:textId="632E1DAC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45113255" w14:textId="41796715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</w:t>
            </w:r>
            <w:r w:rsidR="006D0462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F02F94B" w14:textId="77777777" w:rsidR="00EC6F2B" w:rsidRDefault="00EC6F2B" w:rsidP="008A61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and </w:t>
            </w:r>
            <w:r w:rsidR="00466A98">
              <w:rPr>
                <w:rFonts w:cs="Calibri"/>
                <w:b/>
                <w:bCs/>
                <w:sz w:val="20"/>
                <w:szCs w:val="20"/>
              </w:rPr>
              <w:t>Ice Breaker Activity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  <w:p w14:paraId="3FC4B687" w14:textId="07404CA1" w:rsidR="006A30F9" w:rsidRPr="006D0462" w:rsidRDefault="00411EC3" w:rsidP="008A61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462">
              <w:rPr>
                <w:rFonts w:cs="Calibri"/>
                <w:sz w:val="20"/>
                <w:szCs w:val="20"/>
              </w:rPr>
              <w:t>Parliamentary Quiz via Kahoot</w:t>
            </w:r>
          </w:p>
        </w:tc>
      </w:tr>
      <w:tr w:rsidR="0055651D" w:rsidRPr="00954010" w14:paraId="110F3DD7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75777436" w14:textId="5FB63140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9: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2B223B2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71022AF" w14:textId="1B447D01" w:rsidR="0055651D" w:rsidRPr="0055651D" w:rsidRDefault="006E49AE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Groups gather to recap and finalise their reporting back statement</w:t>
            </w:r>
          </w:p>
        </w:tc>
      </w:tr>
      <w:tr w:rsidR="00EC6F2B" w:rsidRPr="00954010" w14:paraId="561F826C" w14:textId="77777777" w:rsidTr="00AF647C">
        <w:trPr>
          <w:trHeight w:val="3860"/>
        </w:trPr>
        <w:tc>
          <w:tcPr>
            <w:tcW w:w="2268" w:type="dxa"/>
            <w:vAlign w:val="center"/>
          </w:tcPr>
          <w:p w14:paraId="10C4164C" w14:textId="782DA468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6D0462">
              <w:rPr>
                <w:rFonts w:cs="Calibri"/>
                <w:sz w:val="20"/>
                <w:szCs w:val="20"/>
              </w:rPr>
              <w:t>3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4D982ADA" w14:textId="0B903541" w:rsidR="00EC6F2B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40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C2F4B73" w14:textId="5B1C2A34" w:rsidR="008C7D95" w:rsidRDefault="00EC6F2B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4D6E3C" w:rsidRPr="004D6E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14 </w:t>
            </w:r>
            <w:r w:rsidR="00636F24" w:rsidRPr="004D6E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Groups</w:t>
            </w:r>
          </w:p>
          <w:p w14:paraId="4C7F3A00" w14:textId="4645F556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F647C">
              <w:rPr>
                <w:rFonts w:cs="Calibri"/>
                <w:bCs/>
                <w:sz w:val="20"/>
                <w:szCs w:val="20"/>
              </w:rPr>
              <w:t>St Joseph's Catholic Primary School</w:t>
            </w:r>
          </w:p>
          <w:p w14:paraId="084B3D03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Strathmore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1</w:t>
            </w:r>
          </w:p>
          <w:p w14:paraId="4970423A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Strathmore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2</w:t>
            </w:r>
          </w:p>
          <w:p w14:paraId="63411E4D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Point Lonsdale Primary School</w:t>
            </w:r>
          </w:p>
          <w:p w14:paraId="402C6366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Ormond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1</w:t>
            </w:r>
          </w:p>
          <w:p w14:paraId="01EE1062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Ormond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2</w:t>
            </w:r>
          </w:p>
          <w:p w14:paraId="24F7284A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Ormond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3</w:t>
            </w:r>
          </w:p>
          <w:p w14:paraId="38D16A90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90220">
              <w:rPr>
                <w:rFonts w:cs="Calibri"/>
                <w:bCs/>
                <w:sz w:val="20"/>
                <w:szCs w:val="20"/>
              </w:rPr>
              <w:t>Ormond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4</w:t>
            </w:r>
          </w:p>
          <w:p w14:paraId="023DE199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35AF7">
              <w:rPr>
                <w:rFonts w:cs="Calibri"/>
                <w:bCs/>
                <w:sz w:val="20"/>
                <w:szCs w:val="20"/>
              </w:rPr>
              <w:t>Laburnum Primary School</w:t>
            </w:r>
          </w:p>
          <w:p w14:paraId="06D5D510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Guthridge Primary School</w:t>
            </w:r>
          </w:p>
          <w:p w14:paraId="1D06CF31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Foster Primary School</w:t>
            </w:r>
          </w:p>
          <w:p w14:paraId="39DE723C" w14:textId="77777777" w:rsid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Deans Marsh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1</w:t>
            </w:r>
          </w:p>
          <w:p w14:paraId="07CE16BE" w14:textId="1278511A" w:rsidR="00AF647C" w:rsidRP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2B6E">
              <w:rPr>
                <w:rFonts w:cs="Calibri"/>
                <w:bCs/>
                <w:sz w:val="20"/>
                <w:szCs w:val="20"/>
              </w:rPr>
              <w:t>Deans Marsh Primary School</w:t>
            </w:r>
            <w:r>
              <w:rPr>
                <w:rFonts w:cs="Calibri"/>
                <w:bCs/>
                <w:sz w:val="20"/>
                <w:szCs w:val="20"/>
              </w:rPr>
              <w:t xml:space="preserve"> – Group 2</w:t>
            </w:r>
          </w:p>
          <w:p w14:paraId="61B0C918" w14:textId="0910D88C" w:rsidR="00711653" w:rsidRPr="00AF647C" w:rsidRDefault="00AF647C" w:rsidP="004D6E3C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825C8B">
              <w:rPr>
                <w:rFonts w:cs="Calibri"/>
                <w:bCs/>
                <w:sz w:val="20"/>
                <w:szCs w:val="20"/>
              </w:rPr>
              <w:t>Anakie Primary School</w:t>
            </w:r>
          </w:p>
        </w:tc>
      </w:tr>
      <w:tr w:rsidR="008C1CCC" w:rsidRPr="00954010" w14:paraId="7B996FF2" w14:textId="77777777">
        <w:trPr>
          <w:trHeight w:val="580"/>
        </w:trPr>
        <w:tc>
          <w:tcPr>
            <w:tcW w:w="2268" w:type="dxa"/>
            <w:shd w:val="clear" w:color="auto" w:fill="D9D9D9"/>
            <w:vAlign w:val="center"/>
          </w:tcPr>
          <w:p w14:paraId="11DB47DF" w14:textId="32C10D8C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2460F94D" w14:textId="5127BBD8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0FB01C3" w14:textId="77777777" w:rsidR="008C1CCC" w:rsidRPr="00B07F05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3748B6CC" w14:textId="087F59BB" w:rsidR="008C1CCC" w:rsidRPr="00B07F05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8C1CCC" w:rsidRPr="00954010" w14:paraId="7B4A04C8" w14:textId="77777777">
        <w:trPr>
          <w:trHeight w:val="547"/>
        </w:trPr>
        <w:tc>
          <w:tcPr>
            <w:tcW w:w="2268" w:type="dxa"/>
            <w:shd w:val="clear" w:color="auto" w:fill="D9D9D9"/>
            <w:vAlign w:val="center"/>
          </w:tcPr>
          <w:p w14:paraId="008DC8A4" w14:textId="67AE8BBA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 w:rsidR="006D0462"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A72B320" w14:textId="5A56E17E" w:rsidR="008C1CCC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6D4E98D5" w14:textId="18A1FDC7" w:rsidR="008C1CCC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D04E0D" w:rsidRPr="00954010" w14:paraId="41513015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8688DD3" w14:textId="1CB4ACA6" w:rsidR="00D04E0D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>am – 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</w:t>
            </w:r>
            <w:r w:rsidR="008C1CCC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6E15BBAE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2CDEEDB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1AE5814C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62AE7E60" w14:textId="13F6A170" w:rsidR="00D04E0D" w:rsidRPr="00954010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</w:t>
            </w:r>
            <w:r w:rsidR="008C1CCC">
              <w:rPr>
                <w:rFonts w:cs="Calibri"/>
                <w:sz w:val="20"/>
                <w:szCs w:val="20"/>
              </w:rPr>
              <w:t>5</w:t>
            </w:r>
            <w:r w:rsidR="00EA21D1"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45</w:t>
            </w:r>
            <w:r w:rsidR="00EA21D1" w:rsidRPr="00954010">
              <w:rPr>
                <w:rFonts w:cs="Calibri"/>
                <w:sz w:val="20"/>
                <w:szCs w:val="20"/>
              </w:rPr>
              <w:t>am</w:t>
            </w:r>
          </w:p>
          <w:p w14:paraId="5B332687" w14:textId="780AA1F6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D74DD7">
              <w:rPr>
                <w:rFonts w:cs="Calibri"/>
                <w:i/>
                <w:sz w:val="20"/>
                <w:szCs w:val="20"/>
              </w:rPr>
              <w:t>4</w:t>
            </w:r>
            <w:r w:rsidR="006D0462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459FA55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09206E" w:rsidRPr="00954010" w14:paraId="53012A8D" w14:textId="77777777" w:rsidTr="004D6E3C">
        <w:trPr>
          <w:trHeight w:val="490"/>
        </w:trPr>
        <w:tc>
          <w:tcPr>
            <w:tcW w:w="2268" w:type="dxa"/>
            <w:vAlign w:val="center"/>
          </w:tcPr>
          <w:p w14:paraId="733629BE" w14:textId="696656BF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45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5C3497B" w14:textId="451014EF" w:rsidR="0009206E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F13A74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3D7A5D2" w14:textId="5937F54A" w:rsidR="0009206E" w:rsidRPr="008C1CCC" w:rsidRDefault="008C1CCC" w:rsidP="0009206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</w:rPr>
              <w:t>rain Break</w:t>
            </w:r>
          </w:p>
        </w:tc>
      </w:tr>
      <w:tr w:rsidR="00636F24" w:rsidRPr="00954010" w14:paraId="0799134B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7C6ECBA3" w14:textId="51B966C2" w:rsidR="001F0DFC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 w:rsidR="006D0462"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05p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4A588415" w14:textId="549DB9EB" w:rsidR="00636F24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ACFD7B1" w14:textId="77777777" w:rsidR="00636F24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Explanation of voting procedure in Parliament</w:t>
            </w:r>
          </w:p>
          <w:p w14:paraId="40D00693" w14:textId="699DDC27" w:rsidR="00840828" w:rsidRPr="00A55027" w:rsidRDefault="00840828" w:rsidP="00636F2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A55027">
              <w:rPr>
                <w:rFonts w:cs="Calibri"/>
                <w:color w:val="0070C0"/>
                <w:sz w:val="20"/>
                <w:szCs w:val="20"/>
              </w:rPr>
              <w:t xml:space="preserve">Video: </w:t>
            </w:r>
            <w:r w:rsidR="00A55027" w:rsidRPr="00A55027">
              <w:rPr>
                <w:rFonts w:cs="Calibri"/>
                <w:color w:val="0070C0"/>
                <w:sz w:val="20"/>
                <w:szCs w:val="20"/>
              </w:rPr>
              <w:t>The Third Reading - The Vote</w:t>
            </w:r>
          </w:p>
        </w:tc>
      </w:tr>
      <w:tr w:rsidR="00636F24" w:rsidRPr="00954010" w14:paraId="0FBE6DA5" w14:textId="77777777" w:rsidTr="00AF3437">
        <w:trPr>
          <w:trHeight w:val="1127"/>
        </w:trPr>
        <w:tc>
          <w:tcPr>
            <w:tcW w:w="2268" w:type="dxa"/>
            <w:vAlign w:val="center"/>
          </w:tcPr>
          <w:p w14:paraId="35778E88" w14:textId="29647BA6" w:rsidR="00B22AAA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05p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15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255EA0A7" w14:textId="02E31B77" w:rsidR="00636F24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(1</w:t>
            </w:r>
            <w:r w:rsidR="006D0462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A45E2C3" w14:textId="2CD3D808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  <w:r w:rsidR="005357C3">
              <w:rPr>
                <w:rFonts w:cs="Calibri"/>
                <w:b/>
                <w:bCs/>
                <w:sz w:val="20"/>
                <w:szCs w:val="20"/>
              </w:rPr>
              <w:t xml:space="preserve"> - Live</w:t>
            </w:r>
          </w:p>
          <w:p w14:paraId="60439371" w14:textId="5D17CFEB" w:rsidR="00AF3437" w:rsidRDefault="00AF3437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Schools stay online</w:t>
            </w:r>
          </w:p>
          <w:p w14:paraId="249E469F" w14:textId="4EBDBE8A" w:rsidR="008A0012" w:rsidRDefault="008A0012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</w:p>
          <w:p w14:paraId="2CF6B65A" w14:textId="2E4172C7" w:rsidR="00636F24" w:rsidRPr="00B07F05" w:rsidRDefault="002B4194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Each school </w:t>
            </w:r>
            <w:r w:rsidR="005357C3">
              <w:rPr>
                <w:rFonts w:cs="Calibri"/>
                <w:i/>
                <w:iCs/>
                <w:color w:val="FF0000"/>
                <w:sz w:val="20"/>
                <w:szCs w:val="20"/>
              </w:rPr>
              <w:t>should assign a Party Whip to report back on numbers</w:t>
            </w:r>
          </w:p>
        </w:tc>
      </w:tr>
      <w:tr w:rsidR="00636F24" w:rsidRPr="00954010" w14:paraId="67872B99" w14:textId="77777777" w:rsidTr="004D6E3C">
        <w:trPr>
          <w:trHeight w:val="684"/>
        </w:trPr>
        <w:tc>
          <w:tcPr>
            <w:tcW w:w="2268" w:type="dxa"/>
            <w:vAlign w:val="center"/>
          </w:tcPr>
          <w:p w14:paraId="3D4E3AA0" w14:textId="243091E9" w:rsidR="001936CD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4C502380" w14:textId="34BD9656" w:rsidR="00636F24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96EB79F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636F24" w:rsidRPr="00954010" w14:paraId="6064112F" w14:textId="77777777" w:rsidTr="00D64F0F">
        <w:trPr>
          <w:trHeight w:val="965"/>
        </w:trPr>
        <w:tc>
          <w:tcPr>
            <w:tcW w:w="2268" w:type="dxa"/>
            <w:vAlign w:val="center"/>
          </w:tcPr>
          <w:p w14:paraId="47A06872" w14:textId="0C4E29AE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 xml:space="preserve">m – 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6FD3AB69" w14:textId="77777777" w:rsidR="00636F24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10</w:t>
            </w:r>
            <w:r w:rsidR="00636F24"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663DEB8" w14:textId="13BE6A74" w:rsidR="00636F24" w:rsidRPr="00B07F05" w:rsidRDefault="008E278D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 w:rsidR="00D64F0F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D64F0F"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  <w:r w:rsidR="00883586">
              <w:rPr>
                <w:rFonts w:cs="Calibri"/>
                <w:sz w:val="20"/>
                <w:szCs w:val="20"/>
              </w:rPr>
              <w:t xml:space="preserve"> (by video)</w:t>
            </w:r>
          </w:p>
        </w:tc>
      </w:tr>
      <w:tr w:rsidR="00636F24" w:rsidRPr="00954010" w14:paraId="265E0510" w14:textId="77777777" w:rsidTr="004D6E3C">
        <w:trPr>
          <w:trHeight w:val="666"/>
        </w:trPr>
        <w:tc>
          <w:tcPr>
            <w:tcW w:w="2268" w:type="dxa"/>
            <w:vAlign w:val="center"/>
          </w:tcPr>
          <w:p w14:paraId="79F417D4" w14:textId="7839739C" w:rsidR="00636F24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6D0462">
              <w:rPr>
                <w:rFonts w:cs="Calibri"/>
                <w:sz w:val="20"/>
                <w:szCs w:val="20"/>
              </w:rPr>
              <w:t>40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24432577" w14:textId="7AFD9ECE" w:rsidR="0078754E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F010D0A" w14:textId="77777777" w:rsidR="00636F24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Wrap-up &amp; </w:t>
            </w:r>
            <w:r w:rsidR="00D2736E" w:rsidRPr="00B07F05">
              <w:rPr>
                <w:rFonts w:cs="Calibri"/>
                <w:b/>
                <w:bCs/>
                <w:sz w:val="20"/>
                <w:szCs w:val="20"/>
              </w:rPr>
              <w:t>Evaluation</w:t>
            </w:r>
          </w:p>
        </w:tc>
      </w:tr>
      <w:tr w:rsidR="0078754E" w:rsidRPr="00954010" w14:paraId="2BD10BD2" w14:textId="77777777" w:rsidTr="00090905">
        <w:trPr>
          <w:trHeight w:val="504"/>
        </w:trPr>
        <w:tc>
          <w:tcPr>
            <w:tcW w:w="2268" w:type="dxa"/>
            <w:vAlign w:val="center"/>
          </w:tcPr>
          <w:p w14:paraId="7FF4F4C6" w14:textId="2B641F0A" w:rsidR="0078754E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4</w:t>
            </w:r>
            <w:r w:rsidR="008E278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pm</w:t>
            </w:r>
          </w:p>
        </w:tc>
        <w:tc>
          <w:tcPr>
            <w:tcW w:w="7938" w:type="dxa"/>
            <w:vAlign w:val="center"/>
          </w:tcPr>
          <w:p w14:paraId="735F5872" w14:textId="77777777" w:rsidR="0078754E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02AA729B" w14:textId="77777777" w:rsidR="008A3658" w:rsidRPr="008A3658" w:rsidRDefault="008A3658" w:rsidP="001936CD">
      <w:pPr>
        <w:rPr>
          <w:rFonts w:cs="Calibri"/>
          <w:sz w:val="28"/>
          <w:szCs w:val="28"/>
        </w:rPr>
      </w:pPr>
    </w:p>
    <w:sectPr w:rsidR="008A3658" w:rsidRPr="008A3658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8372" w14:textId="77777777" w:rsidR="008B55DC" w:rsidRDefault="008B55DC" w:rsidP="004C4536">
      <w:pPr>
        <w:spacing w:after="0" w:line="240" w:lineRule="auto"/>
      </w:pPr>
      <w:r>
        <w:separator/>
      </w:r>
    </w:p>
  </w:endnote>
  <w:endnote w:type="continuationSeparator" w:id="0">
    <w:p w14:paraId="68EE5726" w14:textId="77777777" w:rsidR="008B55DC" w:rsidRDefault="008B55DC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78C0" w14:textId="5308FE6E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8A3658">
      <w:rPr>
        <w:rFonts w:ascii="Calibri Light" w:hAnsi="Calibri Light"/>
        <w:i/>
        <w:color w:val="808080"/>
        <w:sz w:val="16"/>
        <w:szCs w:val="16"/>
      </w:rPr>
      <w:t>Primary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EEAE" w14:textId="77777777" w:rsidR="008B55DC" w:rsidRDefault="008B55DC" w:rsidP="004C4536">
      <w:pPr>
        <w:spacing w:after="0" w:line="240" w:lineRule="auto"/>
      </w:pPr>
      <w:r>
        <w:separator/>
      </w:r>
    </w:p>
  </w:footnote>
  <w:footnote w:type="continuationSeparator" w:id="0">
    <w:p w14:paraId="28D9453A" w14:textId="77777777" w:rsidR="008B55DC" w:rsidRDefault="008B55DC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C405" w14:textId="77777777" w:rsidR="009A5D54" w:rsidRPr="0070484F" w:rsidRDefault="000A4B2F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color w:val="808080"/>
        <w:sz w:val="16"/>
        <w:szCs w:val="16"/>
      </w:rPr>
      <w:pict w14:anchorId="6E0C6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27pt">
          <v:imagedata r:id="rId1" o:title=""/>
        </v:shape>
      </w:pict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CCB941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ADF9" w14:textId="77777777" w:rsidR="00703542" w:rsidRDefault="000A4B2F" w:rsidP="00652188">
    <w:pPr>
      <w:pStyle w:val="Header"/>
      <w:ind w:left="-426"/>
    </w:pPr>
    <w:r>
      <w:pict w14:anchorId="5F9A1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6.25pt;height:24.75pt">
          <v:imagedata r:id="rId1" o:title=""/>
        </v:shape>
      </w:pict>
    </w:r>
    <w:r>
      <w:rPr>
        <w:noProof/>
      </w:rPr>
      <w:pict w14:anchorId="6D839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7DE"/>
    <w:multiLevelType w:val="hybridMultilevel"/>
    <w:tmpl w:val="DA7693B6"/>
    <w:lvl w:ilvl="0" w:tplc="25F47B6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56C0"/>
    <w:multiLevelType w:val="hybridMultilevel"/>
    <w:tmpl w:val="684A4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73C63"/>
    <w:multiLevelType w:val="hybridMultilevel"/>
    <w:tmpl w:val="BC78B7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79166141">
    <w:abstractNumId w:val="15"/>
  </w:num>
  <w:num w:numId="2" w16cid:durableId="1707900601">
    <w:abstractNumId w:val="14"/>
  </w:num>
  <w:num w:numId="3" w16cid:durableId="1122459286">
    <w:abstractNumId w:val="22"/>
  </w:num>
  <w:num w:numId="4" w16cid:durableId="1992636302">
    <w:abstractNumId w:val="17"/>
  </w:num>
  <w:num w:numId="5" w16cid:durableId="154030113">
    <w:abstractNumId w:val="2"/>
  </w:num>
  <w:num w:numId="6" w16cid:durableId="925842083">
    <w:abstractNumId w:val="1"/>
  </w:num>
  <w:num w:numId="7" w16cid:durableId="1327635324">
    <w:abstractNumId w:val="23"/>
  </w:num>
  <w:num w:numId="8" w16cid:durableId="212665243">
    <w:abstractNumId w:val="12"/>
  </w:num>
  <w:num w:numId="9" w16cid:durableId="1899396514">
    <w:abstractNumId w:val="19"/>
  </w:num>
  <w:num w:numId="10" w16cid:durableId="2902810">
    <w:abstractNumId w:val="24"/>
  </w:num>
  <w:num w:numId="11" w16cid:durableId="1793862841">
    <w:abstractNumId w:val="5"/>
  </w:num>
  <w:num w:numId="12" w16cid:durableId="1769503026">
    <w:abstractNumId w:val="11"/>
  </w:num>
  <w:num w:numId="13" w16cid:durableId="894776457">
    <w:abstractNumId w:val="0"/>
  </w:num>
  <w:num w:numId="14" w16cid:durableId="599680518">
    <w:abstractNumId w:val="6"/>
  </w:num>
  <w:num w:numId="15" w16cid:durableId="1385593353">
    <w:abstractNumId w:val="7"/>
  </w:num>
  <w:num w:numId="16" w16cid:durableId="2118408822">
    <w:abstractNumId w:val="18"/>
  </w:num>
  <w:num w:numId="17" w16cid:durableId="422142525">
    <w:abstractNumId w:val="10"/>
  </w:num>
  <w:num w:numId="18" w16cid:durableId="452165553">
    <w:abstractNumId w:val="8"/>
  </w:num>
  <w:num w:numId="19" w16cid:durableId="100608392">
    <w:abstractNumId w:val="13"/>
  </w:num>
  <w:num w:numId="20" w16cid:durableId="101460343">
    <w:abstractNumId w:val="4"/>
  </w:num>
  <w:num w:numId="21" w16cid:durableId="1712261383">
    <w:abstractNumId w:val="20"/>
  </w:num>
  <w:num w:numId="22" w16cid:durableId="237177901">
    <w:abstractNumId w:val="9"/>
  </w:num>
  <w:num w:numId="23" w16cid:durableId="1435050164">
    <w:abstractNumId w:val="25"/>
  </w:num>
  <w:num w:numId="24" w16cid:durableId="113715286">
    <w:abstractNumId w:val="3"/>
  </w:num>
  <w:num w:numId="25" w16cid:durableId="1574705681">
    <w:abstractNumId w:val="16"/>
  </w:num>
  <w:num w:numId="26" w16cid:durableId="16078139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95"/>
    <w:rsid w:val="00002682"/>
    <w:rsid w:val="00006637"/>
    <w:rsid w:val="00006DD0"/>
    <w:rsid w:val="00007C36"/>
    <w:rsid w:val="00012BD4"/>
    <w:rsid w:val="00012BE2"/>
    <w:rsid w:val="0001310C"/>
    <w:rsid w:val="00015F08"/>
    <w:rsid w:val="00017878"/>
    <w:rsid w:val="000220D5"/>
    <w:rsid w:val="00022510"/>
    <w:rsid w:val="0002255F"/>
    <w:rsid w:val="00031732"/>
    <w:rsid w:val="00032B40"/>
    <w:rsid w:val="0003350B"/>
    <w:rsid w:val="00034636"/>
    <w:rsid w:val="00035AF7"/>
    <w:rsid w:val="0004680B"/>
    <w:rsid w:val="0004795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BE1"/>
    <w:rsid w:val="00076C25"/>
    <w:rsid w:val="00084F08"/>
    <w:rsid w:val="000868D4"/>
    <w:rsid w:val="00090243"/>
    <w:rsid w:val="00090905"/>
    <w:rsid w:val="00090DF6"/>
    <w:rsid w:val="0009206E"/>
    <w:rsid w:val="00092B72"/>
    <w:rsid w:val="000953CF"/>
    <w:rsid w:val="00097A04"/>
    <w:rsid w:val="000A1A2A"/>
    <w:rsid w:val="000A2E1A"/>
    <w:rsid w:val="000A4B2F"/>
    <w:rsid w:val="000A5019"/>
    <w:rsid w:val="000A5BDB"/>
    <w:rsid w:val="000B1727"/>
    <w:rsid w:val="000B788E"/>
    <w:rsid w:val="000C15AA"/>
    <w:rsid w:val="000C2C77"/>
    <w:rsid w:val="000C359F"/>
    <w:rsid w:val="000C601D"/>
    <w:rsid w:val="000C6722"/>
    <w:rsid w:val="000C7744"/>
    <w:rsid w:val="000D25AD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0A54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01ED"/>
    <w:rsid w:val="001315A7"/>
    <w:rsid w:val="00136C97"/>
    <w:rsid w:val="00143688"/>
    <w:rsid w:val="00150114"/>
    <w:rsid w:val="00154EF8"/>
    <w:rsid w:val="00160FDC"/>
    <w:rsid w:val="00162494"/>
    <w:rsid w:val="0016405B"/>
    <w:rsid w:val="0016557A"/>
    <w:rsid w:val="00166F88"/>
    <w:rsid w:val="00171618"/>
    <w:rsid w:val="00172416"/>
    <w:rsid w:val="001735F4"/>
    <w:rsid w:val="00173752"/>
    <w:rsid w:val="001739F4"/>
    <w:rsid w:val="00174CD8"/>
    <w:rsid w:val="00175461"/>
    <w:rsid w:val="001764F3"/>
    <w:rsid w:val="0018038F"/>
    <w:rsid w:val="00180C82"/>
    <w:rsid w:val="001845EF"/>
    <w:rsid w:val="001934C6"/>
    <w:rsid w:val="001936CD"/>
    <w:rsid w:val="0019447C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7BD"/>
    <w:rsid w:val="001D43B2"/>
    <w:rsid w:val="001E189D"/>
    <w:rsid w:val="001E31AA"/>
    <w:rsid w:val="001E32BF"/>
    <w:rsid w:val="001E55F5"/>
    <w:rsid w:val="001E7169"/>
    <w:rsid w:val="001F0DFC"/>
    <w:rsid w:val="001F4F86"/>
    <w:rsid w:val="0021174D"/>
    <w:rsid w:val="002151AD"/>
    <w:rsid w:val="00217B06"/>
    <w:rsid w:val="00222174"/>
    <w:rsid w:val="00226150"/>
    <w:rsid w:val="00227231"/>
    <w:rsid w:val="0023037F"/>
    <w:rsid w:val="0023176D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0E2"/>
    <w:rsid w:val="00285819"/>
    <w:rsid w:val="002868FF"/>
    <w:rsid w:val="00290072"/>
    <w:rsid w:val="00291478"/>
    <w:rsid w:val="0029199A"/>
    <w:rsid w:val="00294C1B"/>
    <w:rsid w:val="00295392"/>
    <w:rsid w:val="00297BEC"/>
    <w:rsid w:val="002A30F4"/>
    <w:rsid w:val="002A3521"/>
    <w:rsid w:val="002A4406"/>
    <w:rsid w:val="002B0B88"/>
    <w:rsid w:val="002B0BD8"/>
    <w:rsid w:val="002B1108"/>
    <w:rsid w:val="002B123A"/>
    <w:rsid w:val="002B4194"/>
    <w:rsid w:val="002B569E"/>
    <w:rsid w:val="002B6E7F"/>
    <w:rsid w:val="002C5BA2"/>
    <w:rsid w:val="002D227D"/>
    <w:rsid w:val="002D3470"/>
    <w:rsid w:val="002D667C"/>
    <w:rsid w:val="002D7098"/>
    <w:rsid w:val="002F2502"/>
    <w:rsid w:val="002F3B76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21AD"/>
    <w:rsid w:val="003761B2"/>
    <w:rsid w:val="00381F36"/>
    <w:rsid w:val="00385104"/>
    <w:rsid w:val="003A1EF0"/>
    <w:rsid w:val="003A2B19"/>
    <w:rsid w:val="003A4153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BF0"/>
    <w:rsid w:val="003E5FF4"/>
    <w:rsid w:val="003E7619"/>
    <w:rsid w:val="003F6B33"/>
    <w:rsid w:val="003F6EC3"/>
    <w:rsid w:val="003F765C"/>
    <w:rsid w:val="00400D4A"/>
    <w:rsid w:val="004021F3"/>
    <w:rsid w:val="00404E37"/>
    <w:rsid w:val="00411EC3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449E"/>
    <w:rsid w:val="00445EBF"/>
    <w:rsid w:val="0045009A"/>
    <w:rsid w:val="004530DA"/>
    <w:rsid w:val="0045494B"/>
    <w:rsid w:val="00456D80"/>
    <w:rsid w:val="00456E18"/>
    <w:rsid w:val="0046064F"/>
    <w:rsid w:val="00460F7C"/>
    <w:rsid w:val="00461168"/>
    <w:rsid w:val="00462D34"/>
    <w:rsid w:val="00466A98"/>
    <w:rsid w:val="00473D48"/>
    <w:rsid w:val="00477611"/>
    <w:rsid w:val="00485CED"/>
    <w:rsid w:val="00487E07"/>
    <w:rsid w:val="004941AE"/>
    <w:rsid w:val="00494454"/>
    <w:rsid w:val="00497133"/>
    <w:rsid w:val="004A2135"/>
    <w:rsid w:val="004A2BF6"/>
    <w:rsid w:val="004A7DFB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43BD"/>
    <w:rsid w:val="004D67B9"/>
    <w:rsid w:val="004D6E3C"/>
    <w:rsid w:val="004E3E4D"/>
    <w:rsid w:val="004E542F"/>
    <w:rsid w:val="004E63D9"/>
    <w:rsid w:val="004E76AD"/>
    <w:rsid w:val="004F0837"/>
    <w:rsid w:val="004F3C01"/>
    <w:rsid w:val="004F4407"/>
    <w:rsid w:val="00500C06"/>
    <w:rsid w:val="005041B9"/>
    <w:rsid w:val="005107F4"/>
    <w:rsid w:val="00511080"/>
    <w:rsid w:val="00520940"/>
    <w:rsid w:val="00522468"/>
    <w:rsid w:val="0052284A"/>
    <w:rsid w:val="005267DC"/>
    <w:rsid w:val="00530C65"/>
    <w:rsid w:val="005344AA"/>
    <w:rsid w:val="005357C3"/>
    <w:rsid w:val="005376FE"/>
    <w:rsid w:val="00541416"/>
    <w:rsid w:val="0054783E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198F"/>
    <w:rsid w:val="0059753F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C6655"/>
    <w:rsid w:val="005E04CD"/>
    <w:rsid w:val="005E4563"/>
    <w:rsid w:val="005F1DDD"/>
    <w:rsid w:val="005F2D83"/>
    <w:rsid w:val="005F3498"/>
    <w:rsid w:val="006029CA"/>
    <w:rsid w:val="00603566"/>
    <w:rsid w:val="0060733E"/>
    <w:rsid w:val="0061055C"/>
    <w:rsid w:val="00611769"/>
    <w:rsid w:val="0061359F"/>
    <w:rsid w:val="00617F58"/>
    <w:rsid w:val="00620F92"/>
    <w:rsid w:val="006229A2"/>
    <w:rsid w:val="00631C07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8344E"/>
    <w:rsid w:val="006A30F9"/>
    <w:rsid w:val="006B13C3"/>
    <w:rsid w:val="006B5815"/>
    <w:rsid w:val="006B5D5F"/>
    <w:rsid w:val="006B7EEF"/>
    <w:rsid w:val="006C0034"/>
    <w:rsid w:val="006C02D6"/>
    <w:rsid w:val="006D0462"/>
    <w:rsid w:val="006D1F02"/>
    <w:rsid w:val="006D3372"/>
    <w:rsid w:val="006E49AE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11653"/>
    <w:rsid w:val="00717555"/>
    <w:rsid w:val="00717C6C"/>
    <w:rsid w:val="00723277"/>
    <w:rsid w:val="0072524D"/>
    <w:rsid w:val="00726CD4"/>
    <w:rsid w:val="00734C2A"/>
    <w:rsid w:val="00736F6C"/>
    <w:rsid w:val="00742872"/>
    <w:rsid w:val="00743498"/>
    <w:rsid w:val="00744365"/>
    <w:rsid w:val="00744439"/>
    <w:rsid w:val="007524B7"/>
    <w:rsid w:val="0076063C"/>
    <w:rsid w:val="00761B06"/>
    <w:rsid w:val="007734BE"/>
    <w:rsid w:val="00783D7C"/>
    <w:rsid w:val="0078754E"/>
    <w:rsid w:val="00790B77"/>
    <w:rsid w:val="00792F28"/>
    <w:rsid w:val="00793B5E"/>
    <w:rsid w:val="00793E0F"/>
    <w:rsid w:val="00794323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5BFE"/>
    <w:rsid w:val="007B7E0E"/>
    <w:rsid w:val="007C2532"/>
    <w:rsid w:val="007C35D3"/>
    <w:rsid w:val="007C42C1"/>
    <w:rsid w:val="007C4E93"/>
    <w:rsid w:val="007C7EEC"/>
    <w:rsid w:val="007D0026"/>
    <w:rsid w:val="007D13A0"/>
    <w:rsid w:val="007D3A6B"/>
    <w:rsid w:val="007E320F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232B2"/>
    <w:rsid w:val="00825C8B"/>
    <w:rsid w:val="008267DA"/>
    <w:rsid w:val="0082684E"/>
    <w:rsid w:val="00826C24"/>
    <w:rsid w:val="00827BF2"/>
    <w:rsid w:val="008324FF"/>
    <w:rsid w:val="00836ADD"/>
    <w:rsid w:val="008371F5"/>
    <w:rsid w:val="00840828"/>
    <w:rsid w:val="00841ABB"/>
    <w:rsid w:val="0085215D"/>
    <w:rsid w:val="00852B62"/>
    <w:rsid w:val="008553AB"/>
    <w:rsid w:val="00857D49"/>
    <w:rsid w:val="00863FAF"/>
    <w:rsid w:val="00865671"/>
    <w:rsid w:val="00865845"/>
    <w:rsid w:val="00871175"/>
    <w:rsid w:val="00872B6E"/>
    <w:rsid w:val="00874178"/>
    <w:rsid w:val="008744AB"/>
    <w:rsid w:val="00881341"/>
    <w:rsid w:val="00883586"/>
    <w:rsid w:val="008843D4"/>
    <w:rsid w:val="00886A33"/>
    <w:rsid w:val="00886BCC"/>
    <w:rsid w:val="00887941"/>
    <w:rsid w:val="00895BBB"/>
    <w:rsid w:val="008A0012"/>
    <w:rsid w:val="008A1408"/>
    <w:rsid w:val="008A358C"/>
    <w:rsid w:val="008A3658"/>
    <w:rsid w:val="008A4035"/>
    <w:rsid w:val="008A6101"/>
    <w:rsid w:val="008A7620"/>
    <w:rsid w:val="008B124D"/>
    <w:rsid w:val="008B55DC"/>
    <w:rsid w:val="008B6AE3"/>
    <w:rsid w:val="008B70D9"/>
    <w:rsid w:val="008B722B"/>
    <w:rsid w:val="008C18C2"/>
    <w:rsid w:val="008C1A3A"/>
    <w:rsid w:val="008C1CCC"/>
    <w:rsid w:val="008C3B02"/>
    <w:rsid w:val="008C5CF5"/>
    <w:rsid w:val="008C7D95"/>
    <w:rsid w:val="008D2EF1"/>
    <w:rsid w:val="008D3CBD"/>
    <w:rsid w:val="008D4580"/>
    <w:rsid w:val="008D7A77"/>
    <w:rsid w:val="008E278D"/>
    <w:rsid w:val="008E4522"/>
    <w:rsid w:val="008E5CA9"/>
    <w:rsid w:val="008E6CF6"/>
    <w:rsid w:val="008E7F8F"/>
    <w:rsid w:val="008F0A17"/>
    <w:rsid w:val="008F28B1"/>
    <w:rsid w:val="008F671A"/>
    <w:rsid w:val="00910E3A"/>
    <w:rsid w:val="00912354"/>
    <w:rsid w:val="00912DA7"/>
    <w:rsid w:val="00921CFB"/>
    <w:rsid w:val="00925B86"/>
    <w:rsid w:val="00927CE5"/>
    <w:rsid w:val="00932236"/>
    <w:rsid w:val="00932670"/>
    <w:rsid w:val="00933A5E"/>
    <w:rsid w:val="00933E8E"/>
    <w:rsid w:val="00935237"/>
    <w:rsid w:val="009357FF"/>
    <w:rsid w:val="009377EB"/>
    <w:rsid w:val="00937803"/>
    <w:rsid w:val="009406E3"/>
    <w:rsid w:val="00942796"/>
    <w:rsid w:val="00942E6E"/>
    <w:rsid w:val="009433FE"/>
    <w:rsid w:val="00944445"/>
    <w:rsid w:val="00951343"/>
    <w:rsid w:val="00952CE9"/>
    <w:rsid w:val="00954010"/>
    <w:rsid w:val="009549A9"/>
    <w:rsid w:val="0096088E"/>
    <w:rsid w:val="009713D1"/>
    <w:rsid w:val="00972F43"/>
    <w:rsid w:val="009755FC"/>
    <w:rsid w:val="00975A63"/>
    <w:rsid w:val="00975F64"/>
    <w:rsid w:val="00976C5F"/>
    <w:rsid w:val="00980DD4"/>
    <w:rsid w:val="0098723B"/>
    <w:rsid w:val="00987C2A"/>
    <w:rsid w:val="00990C27"/>
    <w:rsid w:val="00992D48"/>
    <w:rsid w:val="00996443"/>
    <w:rsid w:val="00997213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5A9"/>
    <w:rsid w:val="009C38B2"/>
    <w:rsid w:val="009C6865"/>
    <w:rsid w:val="009C6B57"/>
    <w:rsid w:val="009D0429"/>
    <w:rsid w:val="009D0527"/>
    <w:rsid w:val="009D0AFA"/>
    <w:rsid w:val="009D32AB"/>
    <w:rsid w:val="009D60F7"/>
    <w:rsid w:val="009E37FF"/>
    <w:rsid w:val="009E7902"/>
    <w:rsid w:val="009F04C0"/>
    <w:rsid w:val="009F24F9"/>
    <w:rsid w:val="00A05D70"/>
    <w:rsid w:val="00A10220"/>
    <w:rsid w:val="00A11F66"/>
    <w:rsid w:val="00A13966"/>
    <w:rsid w:val="00A162BB"/>
    <w:rsid w:val="00A179B5"/>
    <w:rsid w:val="00A17D36"/>
    <w:rsid w:val="00A32FEB"/>
    <w:rsid w:val="00A33607"/>
    <w:rsid w:val="00A36E25"/>
    <w:rsid w:val="00A41B4E"/>
    <w:rsid w:val="00A425DB"/>
    <w:rsid w:val="00A42D0F"/>
    <w:rsid w:val="00A53C41"/>
    <w:rsid w:val="00A55027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82D64"/>
    <w:rsid w:val="00A93B04"/>
    <w:rsid w:val="00AA04C1"/>
    <w:rsid w:val="00AA165B"/>
    <w:rsid w:val="00AA2FE2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05EE"/>
    <w:rsid w:val="00AE2363"/>
    <w:rsid w:val="00AE28BE"/>
    <w:rsid w:val="00AE4B85"/>
    <w:rsid w:val="00AF1904"/>
    <w:rsid w:val="00AF1F83"/>
    <w:rsid w:val="00AF327E"/>
    <w:rsid w:val="00AF3437"/>
    <w:rsid w:val="00AF6039"/>
    <w:rsid w:val="00AF60E3"/>
    <w:rsid w:val="00AF647C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2AAA"/>
    <w:rsid w:val="00B24287"/>
    <w:rsid w:val="00B243A4"/>
    <w:rsid w:val="00B305F6"/>
    <w:rsid w:val="00B3334A"/>
    <w:rsid w:val="00B356B0"/>
    <w:rsid w:val="00B357E8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7617"/>
    <w:rsid w:val="00B80B87"/>
    <w:rsid w:val="00B8108D"/>
    <w:rsid w:val="00B94706"/>
    <w:rsid w:val="00B95802"/>
    <w:rsid w:val="00BA068F"/>
    <w:rsid w:val="00BA13E4"/>
    <w:rsid w:val="00BB2F78"/>
    <w:rsid w:val="00BC1555"/>
    <w:rsid w:val="00BC7902"/>
    <w:rsid w:val="00BD01F6"/>
    <w:rsid w:val="00BD0912"/>
    <w:rsid w:val="00BD1063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72C5"/>
    <w:rsid w:val="00C6290E"/>
    <w:rsid w:val="00C632B1"/>
    <w:rsid w:val="00C633E3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22C1"/>
    <w:rsid w:val="00CC5373"/>
    <w:rsid w:val="00CC725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7FCA"/>
    <w:rsid w:val="00D14304"/>
    <w:rsid w:val="00D14761"/>
    <w:rsid w:val="00D14FB2"/>
    <w:rsid w:val="00D159BC"/>
    <w:rsid w:val="00D216B5"/>
    <w:rsid w:val="00D24DF8"/>
    <w:rsid w:val="00D27122"/>
    <w:rsid w:val="00D2736E"/>
    <w:rsid w:val="00D32431"/>
    <w:rsid w:val="00D47107"/>
    <w:rsid w:val="00D54166"/>
    <w:rsid w:val="00D54780"/>
    <w:rsid w:val="00D54EA1"/>
    <w:rsid w:val="00D56F56"/>
    <w:rsid w:val="00D57C5A"/>
    <w:rsid w:val="00D57E9B"/>
    <w:rsid w:val="00D63286"/>
    <w:rsid w:val="00D64F0F"/>
    <w:rsid w:val="00D66F38"/>
    <w:rsid w:val="00D674CC"/>
    <w:rsid w:val="00D716EF"/>
    <w:rsid w:val="00D71AAB"/>
    <w:rsid w:val="00D7227A"/>
    <w:rsid w:val="00D74DD7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E47F3"/>
    <w:rsid w:val="00DE6FDF"/>
    <w:rsid w:val="00DF0ED3"/>
    <w:rsid w:val="00DF17B4"/>
    <w:rsid w:val="00E00F4A"/>
    <w:rsid w:val="00E03D10"/>
    <w:rsid w:val="00E0525E"/>
    <w:rsid w:val="00E0692A"/>
    <w:rsid w:val="00E06CF7"/>
    <w:rsid w:val="00E072C4"/>
    <w:rsid w:val="00E1116E"/>
    <w:rsid w:val="00E155F2"/>
    <w:rsid w:val="00E23A87"/>
    <w:rsid w:val="00E25EB8"/>
    <w:rsid w:val="00E32847"/>
    <w:rsid w:val="00E344A9"/>
    <w:rsid w:val="00E34564"/>
    <w:rsid w:val="00E42B6E"/>
    <w:rsid w:val="00E44CC8"/>
    <w:rsid w:val="00E4544B"/>
    <w:rsid w:val="00E5387C"/>
    <w:rsid w:val="00E574B7"/>
    <w:rsid w:val="00E60E6F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13A74"/>
    <w:rsid w:val="00F206C3"/>
    <w:rsid w:val="00F24020"/>
    <w:rsid w:val="00F258AE"/>
    <w:rsid w:val="00F25CD2"/>
    <w:rsid w:val="00F25D61"/>
    <w:rsid w:val="00F26152"/>
    <w:rsid w:val="00F27014"/>
    <w:rsid w:val="00F270DF"/>
    <w:rsid w:val="00F324DC"/>
    <w:rsid w:val="00F35B0F"/>
    <w:rsid w:val="00F40113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90220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3F38"/>
    <w:rsid w:val="00FB4517"/>
    <w:rsid w:val="00FC4BCC"/>
    <w:rsid w:val="00FD0141"/>
    <w:rsid w:val="00FD7646"/>
    <w:rsid w:val="00FE17B0"/>
    <w:rsid w:val="00FE525D"/>
    <w:rsid w:val="00FE7E9A"/>
    <w:rsid w:val="00FF0509"/>
    <w:rsid w:val="00FF093B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0437F"/>
  <w15:chartTrackingRefBased/>
  <w15:docId w15:val="{4A24A24C-F31E-44F5-AD56-2EFC733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66AF4-4BF2-457A-93F9-D67397AC97D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2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2</cp:revision>
  <cp:lastPrinted>2023-07-10T12:03:00Z</cp:lastPrinted>
  <dcterms:created xsi:type="dcterms:W3CDTF">2025-08-24T10:33:00Z</dcterms:created>
  <dcterms:modified xsi:type="dcterms:W3CDTF">2025-08-24T10:33:00Z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0x010100EB91A53402B26541B03EC96225C1AECA</vt:lpwstr>
  </property>
</Properties>
</file>